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  <w:lang w:val="sl-SI" w:bidi="ar-SA"/>
        </w:rPr>
      </w:pPr>
      <w:r>
        <w:rPr>
          <w:rFonts w:cs="Times New Roman" w:ascii="Times New Roman" w:hAnsi="Times New Roman"/>
          <w:sz w:val="28"/>
          <w:szCs w:val="28"/>
          <w:lang w:val="sl-SI" w:bidi="ar-SA"/>
        </w:rPr>
      </w:r>
    </w:p>
    <w:tbl>
      <w:tblPr>
        <w:tblStyle w:val="Tabelamrea"/>
        <w:tblW w:w="901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5"/>
        <w:gridCol w:w="3005"/>
        <w:gridCol w:w="3005"/>
      </w:tblGrid>
      <w:tr>
        <w:trPr/>
        <w:tc>
          <w:tcPr>
            <w:tcW w:w="30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l-SI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l-SI" w:bidi="ar-SA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l-SI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l-SI" w:bidi="ar-SA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sl-SI" w:bidi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sl-SI" w:bidi="ar-SA"/>
              </w:rPr>
            </w:r>
          </w:p>
        </w:tc>
      </w:tr>
    </w:tbl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sz w:val="28"/>
          <w:lang w:val="sl-SI" w:bidi="ar-SA"/>
        </w:rPr>
        <w:t>Oddelek za italijanistiko Fakultete za humanistične študije Univerze na Primorskem v sodelovanju z</w:t>
      </w:r>
    </w:p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sz w:val="28"/>
          <w:szCs w:val="28"/>
          <w:lang w:val="sl-SI" w:bidi="ar-SA"/>
        </w:rPr>
        <w:t>Generalnim konzulatom Italije v Kopru, Samoupravno skupnostjo italijanske narodnosti Piran in Skupnostjo Italijanov Giuseppe Tartini iz Pirana</w:t>
      </w:r>
    </w:p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sz w:val="28"/>
          <w:szCs w:val="28"/>
          <w:lang w:val="sl-SI" w:bidi="ar-SA"/>
        </w:rPr>
        <w:t>razpisuje</w:t>
      </w:r>
    </w:p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sz w:val="28"/>
          <w:szCs w:val="28"/>
          <w:lang w:val="sl-SI" w:bidi="ar-SA"/>
        </w:rPr>
        <w:t>natečaj z naslovom:</w:t>
      </w:r>
    </w:p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b/>
          <w:bCs/>
          <w:sz w:val="28"/>
          <w:szCs w:val="28"/>
          <w:lang w:val="sl-SI" w:bidi="ar-SA"/>
        </w:rPr>
        <w:t>"100 Gianni Rodari"</w:t>
      </w:r>
    </w:p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b/>
          <w:bCs/>
          <w:sz w:val="28"/>
          <w:szCs w:val="28"/>
          <w:lang w:val="sl-SI" w:bidi="ar-SA"/>
        </w:rPr>
        <w:t xml:space="preserve">Na krilih fantazije </w:t>
      </w:r>
    </w:p>
    <w:p>
      <w:pPr>
        <w:pStyle w:val="Normal"/>
        <w:jc w:val="center"/>
        <w:rPr>
          <w:rFonts w:ascii="Lucida Bright" w:hAnsi="Lucida Bright"/>
          <w:b/>
          <w:b/>
          <w:sz w:val="28"/>
          <w:szCs w:val="28"/>
          <w:lang w:val="sl-SI" w:bidi="ar-SA"/>
        </w:rPr>
      </w:pPr>
      <w:r>
        <w:rPr>
          <w:rFonts w:ascii="Lucida Bright" w:hAnsi="Lucida Bright"/>
          <w:b/>
          <w:sz w:val="28"/>
          <w:szCs w:val="28"/>
          <w:lang w:val="sl-SI" w:bidi="ar-SA"/>
        </w:rPr>
      </w:r>
    </w:p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sz w:val="28"/>
          <w:szCs w:val="28"/>
          <w:lang w:val="sl-SI" w:bidi="ar-SA"/>
        </w:rPr>
        <w:t>PRAVILA</w:t>
      </w:r>
    </w:p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sz w:val="28"/>
          <w:szCs w:val="28"/>
          <w:lang w:val="sl-SI" w:bidi="ar-SA"/>
        </w:rPr>
        <w:t>Namen</w:t>
      </w:r>
    </w:p>
    <w:p>
      <w:pPr>
        <w:pStyle w:val="Normal"/>
        <w:rPr>
          <w:lang w:val="sl-SI" w:bidi="ar-SA"/>
        </w:rPr>
      </w:pPr>
      <w:r>
        <w:rPr>
          <w:rFonts w:eastAsia="Times New Roman" w:cs="Times New Roman" w:ascii="Lucida Bright" w:hAnsi="Lucida Bright"/>
          <w:b/>
          <w:bCs/>
          <w:sz w:val="28"/>
          <w:szCs w:val="28"/>
          <w:lang w:val="sl-SI" w:eastAsia="sl-SI" w:bidi="ar-SA"/>
        </w:rPr>
        <w:t>Letos praznujemo stoletnico rojstva Giannija Rodarija,  mojstra fantazije, ki se je rodil v  Omegni, Lago d’Orta, 23. oktobra 1920, in umrl v Rimu, 14. aprila 1980.</w:t>
      </w:r>
    </w:p>
    <w:p>
      <w:pPr>
        <w:pStyle w:val="Normal"/>
        <w:rPr>
          <w:rFonts w:ascii="Lucida Bright" w:hAnsi="Lucida Bright" w:eastAsia="Times New Roman" w:cs="Arial"/>
          <w:b/>
          <w:b/>
          <w:bCs/>
          <w:sz w:val="23"/>
          <w:szCs w:val="23"/>
          <w:lang w:eastAsia="sl-SI"/>
        </w:rPr>
      </w:pPr>
      <w:r>
        <w:rPr>
          <w:lang w:val="sl-SI" w:bidi="ar-SA"/>
        </w:rPr>
      </w:r>
    </w:p>
    <w:p>
      <w:pPr>
        <w:pStyle w:val="Normal"/>
        <w:rPr>
          <w:lang w:val="sl-SI" w:bidi="ar-SA"/>
        </w:rPr>
      </w:pPr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 xml:space="preserve">Natečaj </w:t>
      </w:r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 xml:space="preserve">bo potekal v znamenju </w:t>
      </w:r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>R</w:t>
      </w:r>
      <w:bookmarkStart w:id="0" w:name="__DdeLink__133_4174940053"/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>odarijev</w:t>
      </w:r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>ih besed, izrečenih leta 1970, ko je prejel Andersenovo nagrado, najpomembnejšo nagrado na področju mladinske književnosti: “</w:t>
      </w:r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>Vsi bi morali uporabljati vse razsežnosti besed, ne tako, kot bi bili umetniki, ampak tako, da nihče ne bi bil suženj.</w:t>
      </w:r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 xml:space="preserve">" '100 Gianni Rodari' (# 100giannirodari) </w:t>
      </w:r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>so pripravili</w:t>
      </w:r>
      <w:r>
        <w:rPr>
          <w:rFonts w:eastAsia="Times New Roman" w:cs="Arial" w:ascii="Lucida Bright" w:hAnsi="Lucida Bright"/>
          <w:sz w:val="23"/>
          <w:szCs w:val="23"/>
          <w:lang w:val="sl-SI" w:eastAsia="sl-SI" w:bidi="ar-SA"/>
        </w:rPr>
        <w:t xml:space="preserve"> Edizioni EL, Einaudi Ragazzi, Emme Edizioni.</w:t>
      </w:r>
    </w:p>
    <w:p>
      <w:pPr>
        <w:pStyle w:val="Normal"/>
        <w:jc w:val="center"/>
        <w:rPr>
          <w:lang w:val="sl-SI" w:bidi="ar-SA"/>
        </w:rPr>
      </w:pPr>
      <w:bookmarkEnd w:id="0"/>
      <w:r>
        <w:rPr>
          <w:rFonts w:ascii="Lucida Bright" w:hAnsi="Lucida Bright"/>
          <w:b/>
          <w:sz w:val="24"/>
          <w:szCs w:val="24"/>
          <w:lang w:val="sl-SI" w:bidi="ar-SA"/>
        </w:rPr>
        <w:t>Komu je namenjen</w:t>
      </w:r>
    </w:p>
    <w:p>
      <w:pPr>
        <w:pStyle w:val="Normal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Natečaj je namenjen učencem osnovnih šol in dijakom srednjih (razredom ali posamezniku/ci).</w:t>
      </w:r>
    </w:p>
    <w:p>
      <w:pPr>
        <w:pStyle w:val="Normal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rmal"/>
        <w:jc w:val="center"/>
        <w:rPr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  <w:t>Oblika del za natečaj</w:t>
      </w:r>
    </w:p>
    <w:p>
      <w:pPr>
        <w:pStyle w:val="Normal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 xml:space="preserve">Prosto umetniško izražanje. </w:t>
      </w:r>
      <w:r>
        <w:rPr>
          <w:rFonts w:ascii="Lucida Bright" w:hAnsi="Lucida Bright"/>
          <w:sz w:val="24"/>
          <w:szCs w:val="24"/>
          <w:lang w:val="sl-SI" w:bidi="ar-SA"/>
        </w:rPr>
        <w:t xml:space="preserve">Dela so lahko predstavljena v literarni (zgodbe, pesmi) ali umetniški </w:t>
      </w:r>
      <w:r>
        <w:rPr>
          <w:rFonts w:ascii="Lucida Bright" w:hAnsi="Lucida Bright"/>
          <w:sz w:val="24"/>
          <w:szCs w:val="24"/>
          <w:lang w:val="sl-SI" w:bidi="ar-SA"/>
        </w:rPr>
        <w:t>obliki</w:t>
      </w:r>
      <w:r>
        <w:rPr>
          <w:rFonts w:ascii="Lucida Bright" w:hAnsi="Lucida Bright"/>
          <w:sz w:val="24"/>
          <w:szCs w:val="24"/>
          <w:lang w:val="sl-SI" w:bidi="ar-SA"/>
        </w:rPr>
        <w:t xml:space="preserve"> (risbe, plakati, kolaži, izdelani s katerim koli orodjem ali tehniko).</w:t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</w:rPr>
      </w:pPr>
      <w:r>
        <w:rPr>
          <w:lang w:val="sl-SI" w:bidi="ar-SA"/>
        </w:rPr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</w:rPr>
      </w:pPr>
      <w:r>
        <w:rPr>
          <w:lang w:val="sl-SI" w:bidi="ar-SA"/>
        </w:rPr>
      </w:r>
    </w:p>
    <w:p>
      <w:pPr>
        <w:pStyle w:val="NoSpacing"/>
        <w:jc w:val="center"/>
        <w:rPr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  <w:t>Pošiljanje del</w:t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Dela morajo biti poslana po pošti na naslov Fakulteta za humanistične študije, za profesorico</w:t>
      </w:r>
      <w:r>
        <w:rPr>
          <w:rFonts w:ascii="Lucida Bright" w:hAnsi="Lucida Bright"/>
          <w:b/>
          <w:sz w:val="24"/>
          <w:szCs w:val="24"/>
          <w:lang w:val="sl-SI" w:bidi="ar-SA"/>
        </w:rPr>
        <w:t xml:space="preserve"> Nives Zudič Antonič, </w:t>
      </w:r>
      <w:r>
        <w:rPr>
          <w:rFonts w:ascii="Lucida Bright" w:hAnsi="Lucida Bright"/>
          <w:b/>
          <w:sz w:val="24"/>
          <w:szCs w:val="24"/>
          <w:lang w:val="sl-SI" w:bidi="ar-SA"/>
        </w:rPr>
        <w:t>Titov trg</w:t>
      </w:r>
      <w:r>
        <w:rPr>
          <w:rFonts w:ascii="Lucida Bright" w:hAnsi="Lucida Bright"/>
          <w:b/>
          <w:sz w:val="24"/>
          <w:szCs w:val="24"/>
          <w:lang w:val="sl-SI" w:bidi="ar-SA"/>
        </w:rPr>
        <w:t xml:space="preserve"> 5, 6000 </w:t>
      </w:r>
      <w:r>
        <w:rPr>
          <w:rFonts w:ascii="Lucida Bright" w:hAnsi="Lucida Bright"/>
          <w:b/>
          <w:sz w:val="24"/>
          <w:szCs w:val="24"/>
          <w:lang w:val="sl-SI" w:bidi="ar-SA"/>
        </w:rPr>
        <w:t>koper</w:t>
      </w:r>
      <w:r>
        <w:rPr>
          <w:rFonts w:ascii="Lucida Bright" w:hAnsi="Lucida Bright"/>
          <w:b/>
          <w:sz w:val="24"/>
          <w:szCs w:val="24"/>
          <w:lang w:val="sl-SI" w:bidi="ar-SA"/>
        </w:rPr>
        <w:t xml:space="preserve">, </w:t>
      </w:r>
      <w:r>
        <w:rPr>
          <w:rFonts w:ascii="Lucida Bright" w:hAnsi="Lucida Bright"/>
          <w:b/>
          <w:sz w:val="24"/>
          <w:szCs w:val="24"/>
          <w:lang w:val="sl-SI" w:bidi="ar-SA"/>
        </w:rPr>
        <w:t>do vključno 15. julija</w:t>
      </w:r>
      <w:r>
        <w:rPr>
          <w:rFonts w:ascii="Lucida Bright" w:hAnsi="Lucida Bright"/>
          <w:b/>
          <w:sz w:val="24"/>
          <w:szCs w:val="24"/>
          <w:lang w:val="sl-SI" w:bidi="ar-SA"/>
        </w:rPr>
        <w:t>, tel. +</w:t>
      </w:r>
      <w:r>
        <w:rPr>
          <w:rFonts w:eastAsia="" w:ascii="Lucida Bright" w:hAnsi="Lucida Bright" w:eastAsiaTheme="minorEastAsia"/>
          <w:b/>
          <w:sz w:val="24"/>
          <w:szCs w:val="24"/>
          <w:lang w:val="sl-SI" w:eastAsia="sl-SI" w:bidi="ar-SA"/>
        </w:rPr>
        <w:t>386 51 634420</w:t>
      </w:r>
      <w:r>
        <w:rPr>
          <w:rFonts w:ascii="Lucida Bright" w:hAnsi="Lucida Bright"/>
          <w:sz w:val="24"/>
          <w:szCs w:val="24"/>
          <w:lang w:val="sl-SI" w:bidi="ar-SA"/>
        </w:rPr>
        <w:t xml:space="preserve"> (</w:t>
      </w:r>
      <w:r>
        <w:rPr>
          <w:rFonts w:ascii="Lucida Bright" w:hAnsi="Lucida Bright"/>
          <w:sz w:val="24"/>
          <w:szCs w:val="24"/>
          <w:lang w:val="sl-SI" w:bidi="ar-SA"/>
        </w:rPr>
        <w:t>upoštevan bo datum poštnega žiga</w:t>
      </w:r>
      <w:r>
        <w:rPr>
          <w:rFonts w:ascii="Lucida Bright" w:hAnsi="Lucida Bright"/>
          <w:sz w:val="24"/>
          <w:szCs w:val="24"/>
          <w:lang w:val="sl-SI" w:bidi="ar-SA"/>
        </w:rPr>
        <w:t xml:space="preserve">). </w:t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 xml:space="preserve">Kuverta mora biti opremljena z napisom: </w:t>
      </w:r>
      <w:r>
        <w:rPr>
          <w:rFonts w:ascii="Lucida Bright" w:hAnsi="Lucida Bright"/>
          <w:b/>
          <w:sz w:val="24"/>
          <w:szCs w:val="24"/>
          <w:lang w:val="sl-SI" w:bidi="ar-SA"/>
        </w:rPr>
        <w:t>Natečaj</w:t>
      </w:r>
      <w:r>
        <w:rPr>
          <w:rFonts w:ascii="Lucida Bright" w:hAnsi="Lucida Bright"/>
          <w:b/>
          <w:sz w:val="24"/>
          <w:szCs w:val="24"/>
          <w:lang w:val="sl-SI" w:bidi="ar-SA"/>
        </w:rPr>
        <w:t xml:space="preserve"> </w:t>
      </w:r>
      <w:r>
        <w:rPr>
          <w:rFonts w:ascii="Lucida Bright" w:hAnsi="Lucida Bright"/>
          <w:sz w:val="24"/>
          <w:szCs w:val="24"/>
          <w:lang w:val="sl-SI" w:bidi="ar-SA"/>
        </w:rPr>
        <w:t>“</w:t>
      </w:r>
      <w:r>
        <w:rPr>
          <w:rFonts w:ascii="Lucida Bright" w:hAnsi="Lucida Bright"/>
          <w:b/>
          <w:sz w:val="24"/>
          <w:szCs w:val="24"/>
          <w:lang w:val="sl-SI" w:bidi="ar-SA"/>
        </w:rPr>
        <w:t>100 Gianni Rodari”</w:t>
      </w:r>
      <w:r>
        <w:rPr>
          <w:rFonts w:ascii="Lucida Bright" w:hAnsi="Lucida Bright"/>
          <w:sz w:val="24"/>
          <w:szCs w:val="24"/>
          <w:lang w:val="sl-SI" w:bidi="ar-SA"/>
        </w:rPr>
        <w:t>.</w:t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  <w:t>Komisija za izbor</w:t>
      </w:r>
    </w:p>
    <w:p>
      <w:pPr>
        <w:pStyle w:val="NoSpacing"/>
        <w:jc w:val="center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 xml:space="preserve">Dela bo ocenila komisija, ki jo bodo sestavljali učitelji, umetniki, literati itd. </w:t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jc w:val="center"/>
        <w:rPr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  <w:t>Ocenjevanje in podelitev nagrad</w:t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 xml:space="preserve">Med prispelimi deli bo komisija po lastni presoji izbrala najboljše. Podelitev nagrad bo potekala v Kopru, 23. oktobra 2020, ob 16.00 na Fakulteti za humanistične študije Univerze na Primorskem. O točnem kraju bodo zmagovalci (in/ali njihove učitelji) </w:t>
      </w:r>
      <w:r>
        <w:rPr>
          <w:rFonts w:ascii="Lucida Bright" w:hAnsi="Lucida Bright"/>
          <w:sz w:val="24"/>
          <w:szCs w:val="24"/>
          <w:lang w:val="sl-SI" w:bidi="ar-SA"/>
        </w:rPr>
        <w:t>obveščeni</w:t>
      </w:r>
      <w:r>
        <w:rPr>
          <w:rFonts w:ascii="Lucida Bright" w:hAnsi="Lucida Bright"/>
          <w:sz w:val="24"/>
          <w:szCs w:val="24"/>
          <w:lang w:val="sl-SI" w:bidi="ar-SA"/>
        </w:rPr>
        <w:t xml:space="preserve"> takoj po izteku natečaja. </w:t>
      </w:r>
    </w:p>
    <w:p>
      <w:pPr>
        <w:pStyle w:val="NoSpacing"/>
        <w:rPr>
          <w:rFonts w:ascii="Lucida Bright" w:hAnsi="Lucida Bright"/>
          <w:sz w:val="24"/>
          <w:szCs w:val="24"/>
        </w:rPr>
      </w:pPr>
      <w:r>
        <w:rPr>
          <w:lang w:val="sl-SI" w:bidi="ar-SA"/>
        </w:rPr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Ne glede na izrazno obliko bodo podeljene:</w:t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Tri nagrade za osnovno šolo, za vsako triado:</w:t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Prva triada</w:t>
      </w:r>
      <w:r>
        <w:rPr>
          <w:rFonts w:ascii="Lucida Bright" w:hAnsi="Lucida Bright"/>
          <w:sz w:val="24"/>
          <w:szCs w:val="24"/>
          <w:lang w:val="sl-SI" w:bidi="ar-SA"/>
        </w:rPr>
        <w:t xml:space="preserve">: 1., 2. </w:t>
      </w:r>
      <w:r>
        <w:rPr>
          <w:rFonts w:ascii="Lucida Bright" w:hAnsi="Lucida Bright"/>
          <w:sz w:val="24"/>
          <w:szCs w:val="24"/>
          <w:lang w:val="sl-SI" w:bidi="ar-SA"/>
        </w:rPr>
        <w:t>in 3. nagrada</w:t>
      </w:r>
      <w:r>
        <w:rPr>
          <w:rFonts w:ascii="Lucida Bright" w:hAnsi="Lucida Bright"/>
          <w:sz w:val="24"/>
          <w:szCs w:val="24"/>
          <w:lang w:val="sl-SI" w:bidi="ar-SA"/>
        </w:rPr>
        <w:t>.</w:t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Druga triada:</w:t>
      </w:r>
      <w:r>
        <w:rPr>
          <w:rFonts w:ascii="Lucida Bright" w:hAnsi="Lucida Bright"/>
          <w:sz w:val="24"/>
          <w:szCs w:val="24"/>
          <w:lang w:val="sl-SI" w:bidi="ar-SA"/>
        </w:rPr>
        <w:t xml:space="preserve"> 1., 2. </w:t>
      </w:r>
      <w:r>
        <w:rPr>
          <w:rFonts w:ascii="Lucida Bright" w:hAnsi="Lucida Bright"/>
          <w:sz w:val="24"/>
          <w:szCs w:val="24"/>
          <w:lang w:val="sl-SI" w:bidi="ar-SA"/>
        </w:rPr>
        <w:t>in 3. nagrada</w:t>
      </w:r>
      <w:r>
        <w:rPr>
          <w:rFonts w:ascii="Lucida Bright" w:hAnsi="Lucida Bright"/>
          <w:sz w:val="24"/>
          <w:szCs w:val="24"/>
          <w:lang w:val="sl-SI" w:bidi="ar-SA"/>
        </w:rPr>
        <w:t>.</w:t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Tretja triada</w:t>
      </w:r>
      <w:r>
        <w:rPr>
          <w:rFonts w:ascii="Lucida Bright" w:hAnsi="Lucida Bright"/>
          <w:sz w:val="24"/>
          <w:szCs w:val="24"/>
          <w:lang w:val="sl-SI" w:bidi="ar-SA"/>
        </w:rPr>
        <w:t xml:space="preserve">: 1., 2. </w:t>
      </w:r>
      <w:r>
        <w:rPr>
          <w:rFonts w:ascii="Lucida Bright" w:hAnsi="Lucida Bright"/>
          <w:sz w:val="24"/>
          <w:szCs w:val="24"/>
          <w:lang w:val="sl-SI" w:bidi="ar-SA"/>
        </w:rPr>
        <w:t>in 3. nagrada</w:t>
      </w:r>
      <w:r>
        <w:rPr>
          <w:rFonts w:ascii="Lucida Bright" w:hAnsi="Lucida Bright"/>
          <w:sz w:val="24"/>
          <w:szCs w:val="24"/>
          <w:lang w:val="sl-SI" w:bidi="ar-SA"/>
        </w:rPr>
        <w:t>.</w:t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Tri nagrade za srednjo šolo:</w:t>
      </w:r>
      <w:r>
        <w:rPr>
          <w:rFonts w:ascii="Lucida Bright" w:hAnsi="Lucida Bright"/>
          <w:sz w:val="24"/>
          <w:szCs w:val="24"/>
          <w:lang w:val="sl-SI" w:bidi="ar-SA"/>
        </w:rPr>
        <w:t xml:space="preserve"> 1., 2. </w:t>
      </w:r>
      <w:r>
        <w:rPr>
          <w:rFonts w:ascii="Lucida Bright" w:hAnsi="Lucida Bright"/>
          <w:sz w:val="24"/>
          <w:szCs w:val="24"/>
          <w:lang w:val="sl-SI" w:bidi="ar-SA"/>
        </w:rPr>
        <w:t>in 3. nagrada</w:t>
      </w:r>
      <w:r>
        <w:rPr>
          <w:rFonts w:ascii="Lucida Bright" w:hAnsi="Lucida Bright"/>
          <w:sz w:val="24"/>
          <w:szCs w:val="24"/>
          <w:lang w:val="sl-SI" w:bidi="ar-SA"/>
        </w:rPr>
        <w:t>.</w:t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Zmagovalci bodo prejeli nagrade (šolska in/ali dela znanih umetnikov).</w:t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 xml:space="preserve">Žirija lahko podeli eno ali več nagrad, kot tudi posebne omembe in nagrade. </w:t>
      </w:r>
    </w:p>
    <w:p>
      <w:pPr>
        <w:pStyle w:val="NoSpacing"/>
        <w:jc w:val="center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jc w:val="center"/>
        <w:rPr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  <w:t>Zasebnost in avtorske pravice</w:t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 xml:space="preserve">Poslanih del se ne </w:t>
      </w:r>
      <w:r>
        <w:rPr>
          <w:rFonts w:ascii="Lucida Bright" w:hAnsi="Lucida Bright"/>
          <w:sz w:val="24"/>
          <w:szCs w:val="24"/>
          <w:lang w:val="sl-SI" w:bidi="ar-SA"/>
        </w:rPr>
        <w:t>vrača</w:t>
      </w:r>
      <w:r>
        <w:rPr>
          <w:rFonts w:ascii="Lucida Bright" w:hAnsi="Lucida Bright"/>
          <w:sz w:val="24"/>
          <w:szCs w:val="24"/>
          <w:lang w:val="sl-SI" w:bidi="ar-SA"/>
        </w:rPr>
        <w:t xml:space="preserve">, organizator si pridržuje pravico, da jih uporabi za pripravo </w:t>
      </w:r>
      <w:r>
        <w:rPr>
          <w:rFonts w:ascii="Lucida Bright" w:hAnsi="Lucida Bright"/>
          <w:sz w:val="24"/>
          <w:szCs w:val="24"/>
          <w:lang w:val="sl-SI" w:bidi="ar-SA"/>
        </w:rPr>
        <w:t xml:space="preserve">gradiva za izobraževanje/razširjanje </w:t>
      </w:r>
      <w:r>
        <w:rPr>
          <w:rFonts w:ascii="Lucida Bright" w:hAnsi="Lucida Bright"/>
          <w:sz w:val="24"/>
          <w:szCs w:val="24"/>
          <w:lang w:val="sl-SI" w:bidi="ar-SA"/>
        </w:rPr>
        <w:t xml:space="preserve">brez kakršnihkoli nadomestil avtorjem. </w:t>
      </w:r>
      <w:r>
        <w:rPr>
          <w:rFonts w:ascii="Lucida Bright" w:hAnsi="Lucida Bright"/>
          <w:sz w:val="24"/>
          <w:szCs w:val="24"/>
          <w:lang w:val="sl-SI" w:bidi="ar-SA"/>
        </w:rPr>
        <w:t>Dela se lahko objavi na spletnih straneh</w:t>
      </w:r>
      <w:r>
        <w:rPr>
          <w:rFonts w:ascii="Lucida Bright" w:hAnsi="Lucida Bright"/>
          <w:sz w:val="24"/>
          <w:szCs w:val="24"/>
          <w:lang w:val="sl-SI" w:bidi="ar-SA"/>
        </w:rPr>
        <w:t xml:space="preserve"> </w:t>
      </w:r>
      <w:r>
        <w:rPr>
          <w:rFonts w:ascii="Lucida Bright" w:hAnsi="Lucida Bright"/>
          <w:sz w:val="24"/>
          <w:szCs w:val="24"/>
          <w:lang w:val="sl-SI" w:bidi="ar-SA"/>
        </w:rPr>
        <w:t xml:space="preserve">in uporabi za razstave in pobude v didaktične in izobraževalne namene. </w:t>
      </w:r>
      <w:r>
        <w:rPr>
          <w:rFonts w:ascii="Lucida Bright" w:hAnsi="Lucida Bright"/>
          <w:sz w:val="24"/>
          <w:szCs w:val="24"/>
          <w:lang w:val="sl-SI" w:bidi="ar-SA"/>
        </w:rPr>
        <w:t>Z udeležbo na natečaju sodelujoči pristane na prenos vseh avtorskih pravic na organizatorja in njegovo razbremenitev vsakršne odgovornosti za kakršnekoli strošk</w:t>
      </w:r>
      <w:r>
        <w:rPr>
          <w:rFonts w:ascii="Lucida Bright" w:hAnsi="Lucida Bright"/>
          <w:sz w:val="24"/>
          <w:szCs w:val="24"/>
          <w:lang w:val="sl-SI" w:bidi="ar-SA"/>
        </w:rPr>
        <w:t>e</w:t>
      </w:r>
      <w:r>
        <w:rPr>
          <w:rFonts w:ascii="Lucida Bright" w:hAnsi="Lucida Bright"/>
          <w:sz w:val="24"/>
          <w:szCs w:val="24"/>
          <w:lang w:val="sl-SI" w:bidi="ar-SA"/>
        </w:rPr>
        <w:t xml:space="preserve">, ki bi lahko nastali zaradi vsebine dela.  </w:t>
      </w:r>
    </w:p>
    <w:p>
      <w:pPr>
        <w:pStyle w:val="NoSpacing"/>
        <w:rPr>
          <w:rFonts w:ascii="Lucida Bright" w:hAnsi="Lucida Bright"/>
          <w:sz w:val="24"/>
          <w:szCs w:val="24"/>
        </w:rPr>
      </w:pPr>
      <w:r>
        <w:rPr>
          <w:lang w:val="sl-SI" w:bidi="ar-SA"/>
        </w:rPr>
      </w:r>
    </w:p>
    <w:p>
      <w:pPr>
        <w:pStyle w:val="NoSpacing"/>
        <w:rPr>
          <w:rFonts w:ascii="Lucida Bright" w:hAnsi="Lucida Bright"/>
          <w:b/>
          <w:b/>
          <w:sz w:val="24"/>
          <w:szCs w:val="24"/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</w:r>
    </w:p>
    <w:p>
      <w:pPr>
        <w:pStyle w:val="NoSpacing"/>
        <w:rPr>
          <w:lang w:val="sl-SI" w:bidi="ar-SA"/>
        </w:rPr>
      </w:pPr>
      <w:r>
        <w:rPr>
          <w:rFonts w:ascii="Lucida Bright" w:hAnsi="Lucida Bright"/>
          <w:b/>
          <w:sz w:val="24"/>
          <w:szCs w:val="24"/>
          <w:lang w:val="sl-SI" w:bidi="ar-SA"/>
        </w:rPr>
        <w:t xml:space="preserve">Zmagovalci morajo nagrade prevzeti osebno ali </w:t>
      </w:r>
      <w:r>
        <w:rPr>
          <w:rFonts w:ascii="Lucida Bright" w:hAnsi="Lucida Bright"/>
          <w:b/>
          <w:sz w:val="24"/>
          <w:szCs w:val="24"/>
          <w:lang w:val="sl-SI" w:bidi="ar-SA"/>
        </w:rPr>
        <w:t xml:space="preserve">ponje </w:t>
      </w:r>
      <w:r>
        <w:rPr>
          <w:rFonts w:ascii="Lucida Bright" w:hAnsi="Lucida Bright"/>
          <w:b/>
          <w:sz w:val="24"/>
          <w:szCs w:val="24"/>
          <w:lang w:val="sl-SI" w:bidi="ar-SA"/>
        </w:rPr>
        <w:t xml:space="preserve">poslati pooblaščeno osebo, nagrad ne bomo pošiljali. </w:t>
      </w:r>
    </w:p>
    <w:p>
      <w:pPr>
        <w:pStyle w:val="NoSpacing"/>
        <w:rPr>
          <w:lang w:val="sl-SI" w:bidi="ar-SA"/>
        </w:rPr>
      </w:pPr>
      <w:r>
        <w:rPr>
          <w:rFonts w:eastAsia="Times New Roman" w:ascii="Lucida Bright" w:hAnsi="Lucida Bright"/>
          <w:sz w:val="24"/>
          <w:szCs w:val="24"/>
          <w:lang w:val="sl-SI" w:bidi="ar-SA"/>
        </w:rPr>
        <w:t xml:space="preserve">Delom </w:t>
      </w:r>
      <w:r>
        <w:rPr>
          <w:rFonts w:eastAsia="Times New Roman" w:ascii="Lucida Bright" w:hAnsi="Lucida Bright"/>
          <w:sz w:val="24"/>
          <w:szCs w:val="24"/>
          <w:lang w:val="sl-SI" w:bidi="ar-SA"/>
        </w:rPr>
        <w:t>mora biti priloženo soglasje za obdelavo osebnih podatkov v skladu z veljavno zakonodajo o varstvu zasebnosti (Uredba EU 2016/679).</w:t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Spacing"/>
        <w:rPr>
          <w:rFonts w:ascii="Lucida Bright" w:hAnsi="Lucida Bright"/>
          <w:sz w:val="24"/>
          <w:szCs w:val="24"/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</w:r>
    </w:p>
    <w:p>
      <w:pPr>
        <w:pStyle w:val="Normal"/>
        <w:rPr>
          <w:lang w:val="sl-SI" w:bidi="ar-SA"/>
        </w:rPr>
      </w:pPr>
      <w:r>
        <w:rPr>
          <w:rFonts w:ascii="Lucida Bright" w:hAnsi="Lucida Bright"/>
          <w:sz w:val="24"/>
          <w:szCs w:val="24"/>
          <w:lang w:val="sl-SI" w:bidi="ar-SA"/>
        </w:rPr>
        <w:t>Za več informacij je na voljo številka</w:t>
      </w:r>
      <w:r>
        <w:rPr>
          <w:rFonts w:ascii="Lucida Bright" w:hAnsi="Lucida Bright"/>
          <w:sz w:val="24"/>
          <w:szCs w:val="24"/>
          <w:lang w:val="sl-SI" w:bidi="ar-SA"/>
        </w:rPr>
        <w:t>:</w:t>
      </w:r>
      <w:r>
        <w:rPr>
          <w:rFonts w:eastAsia="" w:ascii="Lucida Bright" w:hAnsi="Lucida Bright" w:eastAsiaTheme="minorEastAsia"/>
          <w:sz w:val="24"/>
          <w:szCs w:val="24"/>
          <w:lang w:val="sl-SI" w:eastAsia="sl-SI" w:bidi="ar-SA"/>
        </w:rPr>
        <w:t xml:space="preserve"> + 386 51 634420.</w:t>
      </w:r>
    </w:p>
    <w:p>
      <w:pPr>
        <w:pStyle w:val="Normal"/>
        <w:rPr>
          <w:lang w:val="sl-SI" w:bidi="ar-SA"/>
        </w:rPr>
      </w:pPr>
      <w:r>
        <w:rPr>
          <w:rFonts w:eastAsia="" w:ascii="Lucida Bright" w:hAnsi="Lucida Bright" w:eastAsiaTheme="minorEastAsia"/>
          <w:sz w:val="24"/>
          <w:szCs w:val="24"/>
          <w:lang w:val="sl-SI" w:eastAsia="sl-SI" w:bidi="ar-SA"/>
        </w:rPr>
        <w:t>Oddelek za italijanistiko Fakultete za humanistične študije Univerze na Primorskem</w:t>
      </w:r>
      <w:r>
        <w:rPr>
          <w:rFonts w:eastAsia="" w:ascii="Lucida Bright" w:hAnsi="Lucida Bright" w:eastAsiaTheme="minorEastAsia"/>
          <w:sz w:val="24"/>
          <w:szCs w:val="24"/>
          <w:lang w:val="sl-SI" w:eastAsia="sl-SI" w:bidi="ar-SA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Strong"/>
          <w:rFonts w:ascii="Lucida Bright" w:hAnsi="Lucida Bright"/>
          <w:sz w:val="24"/>
          <w:szCs w:val="24"/>
          <w:lang w:val="sl-SI" w:bidi="ar-SA"/>
        </w:rPr>
        <w:t xml:space="preserve">E-mail: </w:t>
      </w:r>
      <w:hyperlink r:id="rId2">
        <w:r>
          <w:rPr>
            <w:rStyle w:val="InternetLink"/>
            <w:rFonts w:ascii="Lucida Bright" w:hAnsi="Lucida Bright"/>
            <w:sz w:val="24"/>
            <w:szCs w:val="24"/>
            <w:lang w:val="sl-SI" w:bidi="ar-SA"/>
          </w:rPr>
          <w:t>nives.zudic@fhs.upr.si</w:t>
        </w:r>
      </w:hyperlink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ucida Br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cs="Times New Roman"/>
        <w:b/>
        <w:b/>
        <w:sz w:val="24"/>
        <w:szCs w:val="24"/>
        <w:lang w:val="it-IT"/>
      </w:rPr>
    </w:pPr>
    <w:r>
      <w:rPr>
        <w:rFonts w:cs="Times New Roman" w:ascii="Times New Roman" w:hAnsi="Times New Roman"/>
        <w:b/>
        <w:sz w:val="24"/>
        <w:szCs w:val="24"/>
        <w:lang w:val="it-IT"/>
      </w:rPr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13"/>
        <w:tab w:val="clear" w:pos="9026"/>
        <w:tab w:val="left" w:pos="7830" w:leader="none"/>
      </w:tabs>
      <w:rPr/>
    </w:pPr>
    <w:r>
      <w:drawing>
        <wp:anchor behindDoc="0" distT="0" distB="0" distL="114300" distR="114300" simplePos="0" locked="0" layoutInCell="1" allowOverlap="1" relativeHeight="4">
          <wp:simplePos x="0" y="0"/>
          <wp:positionH relativeFrom="margin">
            <wp:posOffset>-730250</wp:posOffset>
          </wp:positionH>
          <wp:positionV relativeFrom="paragraph">
            <wp:posOffset>-431165</wp:posOffset>
          </wp:positionV>
          <wp:extent cx="1474470" cy="1166495"/>
          <wp:effectExtent l="0" t="0" r="0" b="0"/>
          <wp:wrapTight wrapText="bothSides">
            <wp:wrapPolygon edited="0">
              <wp:start x="-132" y="0"/>
              <wp:lineTo x="-132" y="21033"/>
              <wp:lineTo x="21199" y="21033"/>
              <wp:lineTo x="21199" y="0"/>
              <wp:lineTo x="-132" y="0"/>
            </wp:wrapPolygon>
          </wp:wrapTight>
          <wp:docPr id="1" name="Slika 4" descr="Consola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4" descr="Consolat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116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margin">
            <wp:posOffset>4609465</wp:posOffset>
          </wp:positionH>
          <wp:positionV relativeFrom="paragraph">
            <wp:posOffset>-335280</wp:posOffset>
          </wp:positionV>
          <wp:extent cx="1619250" cy="920750"/>
          <wp:effectExtent l="0" t="0" r="0" b="0"/>
          <wp:wrapNone/>
          <wp:docPr id="2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0">
          <wp:simplePos x="0" y="0"/>
          <wp:positionH relativeFrom="column">
            <wp:posOffset>2178050</wp:posOffset>
          </wp:positionH>
          <wp:positionV relativeFrom="paragraph">
            <wp:posOffset>-240030</wp:posOffset>
          </wp:positionV>
          <wp:extent cx="958850" cy="878840"/>
          <wp:effectExtent l="0" t="0" r="0" b="0"/>
          <wp:wrapNone/>
          <wp:docPr id="3" name="Slik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13">
          <wp:simplePos x="0" y="0"/>
          <wp:positionH relativeFrom="column">
            <wp:posOffset>3308350</wp:posOffset>
          </wp:positionH>
          <wp:positionV relativeFrom="paragraph">
            <wp:posOffset>-449580</wp:posOffset>
          </wp:positionV>
          <wp:extent cx="1130300" cy="1130300"/>
          <wp:effectExtent l="0" t="0" r="0" b="0"/>
          <wp:wrapTight wrapText="bothSides">
            <wp:wrapPolygon edited="0">
              <wp:start x="10465" y="6499"/>
              <wp:lineTo x="-169" y="10830"/>
              <wp:lineTo x="-169" y="12277"/>
              <wp:lineTo x="8266" y="14808"/>
              <wp:lineTo x="10465" y="14808"/>
              <wp:lineTo x="16702" y="13723"/>
              <wp:lineTo x="21099" y="12277"/>
              <wp:lineTo x="21099" y="11553"/>
              <wp:lineTo x="12671" y="6499"/>
              <wp:lineTo x="10465" y="6499"/>
            </wp:wrapPolygon>
          </wp:wrapTight>
          <wp:docPr id="4" name="Slika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6">
          <wp:simplePos x="0" y="0"/>
          <wp:positionH relativeFrom="column">
            <wp:posOffset>788035</wp:posOffset>
          </wp:positionH>
          <wp:positionV relativeFrom="paragraph">
            <wp:posOffset>-226695</wp:posOffset>
          </wp:positionV>
          <wp:extent cx="1193800" cy="772160"/>
          <wp:effectExtent l="0" t="0" r="0" b="0"/>
          <wp:wrapNone/>
          <wp:docPr id="5" name="Slika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6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53d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paragraph" w:styleId="Heading3">
    <w:name w:val="Heading 3"/>
    <w:basedOn w:val="Normal"/>
    <w:next w:val="Normal"/>
    <w:link w:val="Naslov3Znak"/>
    <w:uiPriority w:val="9"/>
    <w:unhideWhenUsed/>
    <w:qFormat/>
    <w:rsid w:val="009801b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a2db0"/>
    <w:rPr>
      <w:b/>
      <w:bCs/>
    </w:rPr>
  </w:style>
  <w:style w:type="character" w:styleId="GlavaZnak" w:customStyle="1">
    <w:name w:val="Glava Znak"/>
    <w:basedOn w:val="DefaultParagraphFont"/>
    <w:link w:val="Glava"/>
    <w:uiPriority w:val="99"/>
    <w:qFormat/>
    <w:rsid w:val="003553c9"/>
    <w:rPr/>
  </w:style>
  <w:style w:type="character" w:styleId="NogaZnak" w:customStyle="1">
    <w:name w:val="Noga Znak"/>
    <w:basedOn w:val="DefaultParagraphFont"/>
    <w:link w:val="Noga"/>
    <w:uiPriority w:val="99"/>
    <w:qFormat/>
    <w:rsid w:val="003553c9"/>
    <w:rPr/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f15b33"/>
    <w:rPr>
      <w:rFonts w:ascii="Segoe UI" w:hAnsi="Segoe UI" w:cs="Segoe UI"/>
      <w:sz w:val="18"/>
      <w:szCs w:val="18"/>
    </w:rPr>
  </w:style>
  <w:style w:type="character" w:styleId="Naslov3Znak" w:customStyle="1">
    <w:name w:val="Naslov 3 Znak"/>
    <w:basedOn w:val="DefaultParagraphFont"/>
    <w:link w:val="Naslov3"/>
    <w:uiPriority w:val="9"/>
    <w:qFormat/>
    <w:rsid w:val="009801b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InternetLink">
    <w:name w:val="Internet Link"/>
    <w:uiPriority w:val="99"/>
    <w:unhideWhenUsed/>
    <w:rsid w:val="009801b6"/>
    <w:rPr>
      <w:color w:val="0000FF"/>
      <w:u w:val="single"/>
    </w:rPr>
  </w:style>
  <w:style w:type="character" w:styleId="ListLabel1">
    <w:name w:val="ListLabel 1"/>
    <w:qFormat/>
    <w:rPr>
      <w:rFonts w:ascii="Lucida Bright" w:hAnsi="Lucida Bright"/>
      <w:sz w:val="24"/>
      <w:szCs w:val="24"/>
      <w:lang w:val="it-IT"/>
    </w:rPr>
  </w:style>
  <w:style w:type="character" w:styleId="ListLabel2">
    <w:name w:val="ListLabel 2"/>
    <w:qFormat/>
    <w:rPr>
      <w:rFonts w:ascii="Lucida Bright" w:hAnsi="Lucida Bright"/>
      <w:sz w:val="24"/>
      <w:szCs w:val="24"/>
      <w:lang w:val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GlavaZnak"/>
    <w:uiPriority w:val="99"/>
    <w:unhideWhenUsed/>
    <w:rsid w:val="003553c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NogaZnak"/>
    <w:uiPriority w:val="99"/>
    <w:unhideWhenUsed/>
    <w:rsid w:val="003553c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f15b3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01b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fe56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ves.zudic@fhs.upr.si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LibreOffice/6.1.3.2$Windows_x86 LibreOffice_project/86daf60bf00efa86ad547e59e09d6bb77c699acb</Application>
  <Pages>3</Pages>
  <Words>470</Words>
  <Characters>2752</Characters>
  <CharactersWithSpaces>3198</CharactersWithSpaces>
  <Paragraphs>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2020-03-23T10:01:00Z</dcterms:created>
  <dc:creator>Nives Zudič Antonič</dc:creator>
  <dc:description/>
  <dc:language>en-US</dc:language>
  <cp:lastModifiedBy/>
  <cp:lastPrinted>2020-03-22T10:22:00Z</cp:lastPrinted>
  <dcterms:modified xsi:type="dcterms:W3CDTF">2020-04-30T20:52:11Z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